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E0" w:rsidRPr="00060F18" w:rsidRDefault="002C64E0" w:rsidP="002C64E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2C64E0" w:rsidRPr="00060F18" w:rsidRDefault="002C64E0" w:rsidP="002C64E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C64E0" w:rsidRPr="00060F18" w:rsidRDefault="002C64E0" w:rsidP="002C64E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75BA2" w:rsidRPr="00060F18" w:rsidRDefault="006E72F4" w:rsidP="002C64E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Llamado a Postular</w:t>
      </w:r>
      <w:r w:rsidR="002C64E0" w:rsidRPr="00060F18">
        <w:rPr>
          <w:rFonts w:asciiTheme="minorHAnsi" w:hAnsiTheme="minorHAnsi" w:cstheme="minorHAnsi"/>
          <w:b/>
          <w:sz w:val="24"/>
          <w:szCs w:val="24"/>
        </w:rPr>
        <w:t xml:space="preserve"> para Exponer Temporalmente en el Centro de Extensión Patrimonial del Museo del Limarí 2023</w:t>
      </w:r>
    </w:p>
    <w:p w:rsidR="00675BA2" w:rsidRPr="00060F18" w:rsidRDefault="00675BA2" w:rsidP="00675BA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0F18">
        <w:rPr>
          <w:rFonts w:asciiTheme="minorHAnsi" w:hAnsiTheme="minorHAnsi" w:cstheme="minorHAnsi"/>
          <w:b/>
          <w:sz w:val="24"/>
          <w:szCs w:val="24"/>
        </w:rPr>
        <w:t>Presentación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El Museo</w:t>
      </w:r>
      <w:r w:rsidR="00361B96" w:rsidRPr="00060F18">
        <w:rPr>
          <w:rFonts w:asciiTheme="minorHAnsi" w:hAnsiTheme="minorHAnsi" w:cstheme="minorHAnsi"/>
          <w:sz w:val="24"/>
          <w:szCs w:val="24"/>
        </w:rPr>
        <w:t xml:space="preserve"> del Limarí, dependiente del Servicio Nacional del Patrimonio Cultural del Ministerio de las Culturas, las Artes y el Patrimonio</w:t>
      </w:r>
      <w:r w:rsidRPr="00060F18">
        <w:rPr>
          <w:rFonts w:asciiTheme="minorHAnsi" w:hAnsiTheme="minorHAnsi" w:cstheme="minorHAnsi"/>
          <w:sz w:val="24"/>
          <w:szCs w:val="24"/>
        </w:rPr>
        <w:t xml:space="preserve">, tiene por misión </w:t>
      </w:r>
      <w:r w:rsidRPr="00060F18">
        <w:rPr>
          <w:rFonts w:asciiTheme="minorHAnsi" w:hAnsiTheme="minorHAnsi" w:cstheme="minorHAnsi"/>
          <w:i/>
          <w:sz w:val="24"/>
          <w:szCs w:val="24"/>
        </w:rPr>
        <w:t xml:space="preserve">“promover el conocimiento del patrimonio </w:t>
      </w:r>
      <w:r w:rsidRPr="00060F18">
        <w:rPr>
          <w:rFonts w:asciiTheme="minorHAnsi" w:hAnsiTheme="minorHAnsi" w:cstheme="minorHAnsi"/>
          <w:bCs/>
          <w:i/>
          <w:sz w:val="24"/>
          <w:szCs w:val="24"/>
        </w:rPr>
        <w:t>arqueológico prehispánico</w:t>
      </w:r>
      <w:r w:rsidRPr="00060F18">
        <w:rPr>
          <w:rFonts w:asciiTheme="minorHAnsi" w:hAnsiTheme="minorHAnsi" w:cstheme="minorHAnsi"/>
          <w:i/>
          <w:sz w:val="24"/>
          <w:szCs w:val="24"/>
        </w:rPr>
        <w:t xml:space="preserve"> de la provincia del Limarí, a fin de estimular su valorización y contribuir a su preservación, fortaleciendo la identidad local y el desarrollo cultural de las personas”</w:t>
      </w:r>
      <w:r w:rsidRPr="00060F1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El </w:t>
      </w:r>
      <w:r w:rsidR="00361B96" w:rsidRPr="00060F18">
        <w:rPr>
          <w:rFonts w:asciiTheme="minorHAnsi" w:hAnsiTheme="minorHAnsi" w:cstheme="minorHAnsi"/>
          <w:sz w:val="24"/>
          <w:szCs w:val="24"/>
        </w:rPr>
        <w:t>m</w:t>
      </w:r>
      <w:r w:rsidRPr="00060F18">
        <w:rPr>
          <w:rFonts w:asciiTheme="minorHAnsi" w:hAnsiTheme="minorHAnsi" w:cstheme="minorHAnsi"/>
          <w:sz w:val="24"/>
          <w:szCs w:val="24"/>
        </w:rPr>
        <w:t xml:space="preserve">useo, </w:t>
      </w:r>
      <w:r w:rsidR="002C64E0" w:rsidRPr="00060F18">
        <w:rPr>
          <w:rFonts w:asciiTheme="minorHAnsi" w:hAnsiTheme="minorHAnsi" w:cstheme="minorHAnsi"/>
          <w:sz w:val="24"/>
          <w:szCs w:val="24"/>
        </w:rPr>
        <w:t>posee un Centro de Extensión Patrimonial, en el cual existen dos salas que reciben exposiciones temporales de hasta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cerca de</w:t>
      </w:r>
      <w:r w:rsidR="002C64E0" w:rsidRPr="00060F18">
        <w:rPr>
          <w:rFonts w:asciiTheme="minorHAnsi" w:hAnsiTheme="minorHAnsi" w:cstheme="minorHAnsi"/>
          <w:sz w:val="24"/>
          <w:szCs w:val="24"/>
        </w:rPr>
        <w:t xml:space="preserve"> </w:t>
      </w:r>
      <w:r w:rsidR="00495E19" w:rsidRPr="00060F18">
        <w:rPr>
          <w:rFonts w:asciiTheme="minorHAnsi" w:hAnsiTheme="minorHAnsi" w:cstheme="minorHAnsi"/>
          <w:sz w:val="24"/>
          <w:szCs w:val="24"/>
        </w:rPr>
        <w:t>90 m</w:t>
      </w:r>
      <w:r w:rsidR="002C64E0" w:rsidRPr="00060F18">
        <w:rPr>
          <w:rFonts w:asciiTheme="minorHAnsi" w:hAnsiTheme="minorHAnsi" w:cstheme="minorHAnsi"/>
          <w:sz w:val="24"/>
          <w:szCs w:val="24"/>
          <w:vertAlign w:val="superscript"/>
        </w:rPr>
        <w:t xml:space="preserve">2, </w:t>
      </w:r>
      <w:r w:rsidR="002C64E0" w:rsidRPr="00060F18">
        <w:rPr>
          <w:rFonts w:asciiTheme="minorHAnsi" w:hAnsiTheme="minorHAnsi" w:cstheme="minorHAnsi"/>
          <w:sz w:val="24"/>
          <w:szCs w:val="24"/>
        </w:rPr>
        <w:t xml:space="preserve">destinados a muestras para </w:t>
      </w:r>
      <w:r w:rsidRPr="00060F18">
        <w:rPr>
          <w:rFonts w:asciiTheme="minorHAnsi" w:hAnsiTheme="minorHAnsi" w:cstheme="minorHAnsi"/>
          <w:sz w:val="24"/>
          <w:szCs w:val="24"/>
        </w:rPr>
        <w:t>artist</w:t>
      </w:r>
      <w:r w:rsidR="00060F18" w:rsidRPr="00060F18">
        <w:rPr>
          <w:rFonts w:asciiTheme="minorHAnsi" w:hAnsiTheme="minorHAnsi" w:cstheme="minorHAnsi"/>
          <w:sz w:val="24"/>
          <w:szCs w:val="24"/>
        </w:rPr>
        <w:t>as y artesanos/as provinciales,</w:t>
      </w:r>
      <w:r w:rsidRPr="00060F18">
        <w:rPr>
          <w:rFonts w:asciiTheme="minorHAnsi" w:hAnsiTheme="minorHAnsi" w:cstheme="minorHAnsi"/>
          <w:sz w:val="24"/>
          <w:szCs w:val="24"/>
        </w:rPr>
        <w:t xml:space="preserve"> regionales</w:t>
      </w:r>
      <w:r w:rsidR="00060F18" w:rsidRPr="00060F18">
        <w:rPr>
          <w:rFonts w:asciiTheme="minorHAnsi" w:hAnsiTheme="minorHAnsi" w:cstheme="minorHAnsi"/>
          <w:sz w:val="24"/>
          <w:szCs w:val="24"/>
        </w:rPr>
        <w:t xml:space="preserve"> y eventualmente nacionales</w:t>
      </w:r>
      <w:r w:rsidRPr="00060F18">
        <w:rPr>
          <w:rFonts w:asciiTheme="minorHAnsi" w:hAnsiTheme="minorHAnsi" w:cstheme="minorHAnsi"/>
          <w:sz w:val="24"/>
          <w:szCs w:val="24"/>
        </w:rPr>
        <w:t>, previa evaluación y vinculación con la línea editorial del museo, la cual está enfocada en ser un espacio de encuentro para la comunidad y el desarrollo de la cultura local</w:t>
      </w:r>
      <w:r w:rsidR="00060F18" w:rsidRPr="00060F18">
        <w:rPr>
          <w:rFonts w:asciiTheme="minorHAnsi" w:hAnsiTheme="minorHAnsi" w:cstheme="minorHAnsi"/>
          <w:sz w:val="24"/>
          <w:szCs w:val="24"/>
        </w:rPr>
        <w:t>, provincial y regional</w:t>
      </w:r>
      <w:r w:rsidRPr="00060F18">
        <w:rPr>
          <w:rFonts w:asciiTheme="minorHAnsi" w:hAnsiTheme="minorHAnsi" w:cstheme="minorHAnsi"/>
          <w:sz w:val="24"/>
          <w:szCs w:val="24"/>
        </w:rPr>
        <w:t>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0F18">
        <w:rPr>
          <w:rFonts w:asciiTheme="minorHAnsi" w:hAnsiTheme="minorHAnsi" w:cstheme="minorHAnsi"/>
          <w:b/>
          <w:sz w:val="24"/>
          <w:szCs w:val="24"/>
        </w:rPr>
        <w:t>Convocatoria</w:t>
      </w:r>
      <w:r w:rsidR="002C64E0" w:rsidRPr="00060F18">
        <w:rPr>
          <w:rFonts w:asciiTheme="minorHAnsi" w:hAnsiTheme="minorHAnsi" w:cstheme="minorHAnsi"/>
          <w:b/>
          <w:sz w:val="24"/>
          <w:szCs w:val="24"/>
        </w:rPr>
        <w:t xml:space="preserve"> 2023</w:t>
      </w:r>
    </w:p>
    <w:p w:rsidR="00675BA2" w:rsidRPr="00060F18" w:rsidRDefault="002C64E0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La convocatoria para el año 2023</w:t>
      </w:r>
      <w:r w:rsidR="00675BA2" w:rsidRPr="00060F18">
        <w:rPr>
          <w:rFonts w:asciiTheme="minorHAnsi" w:hAnsiTheme="minorHAnsi" w:cstheme="minorHAnsi"/>
          <w:sz w:val="24"/>
          <w:szCs w:val="24"/>
        </w:rPr>
        <w:t>, tiene el objetivo de fomentar la participación de artistas y artesanos locales, interesados en presentar sus obras a la comunidad, entr</w:t>
      </w:r>
      <w:r w:rsidRPr="00060F18">
        <w:rPr>
          <w:rFonts w:asciiTheme="minorHAnsi" w:hAnsiTheme="minorHAnsi" w:cstheme="minorHAnsi"/>
          <w:sz w:val="24"/>
          <w:szCs w:val="24"/>
        </w:rPr>
        <w:t>e los meses de marzo a septiembre de 2023, c</w:t>
      </w:r>
      <w:r w:rsidR="00AE454F" w:rsidRPr="00060F18">
        <w:rPr>
          <w:rFonts w:asciiTheme="minorHAnsi" w:hAnsiTheme="minorHAnsi" w:cstheme="minorHAnsi"/>
          <w:sz w:val="24"/>
          <w:szCs w:val="24"/>
        </w:rPr>
        <w:t>on un tiempo promedio de</w:t>
      </w:r>
      <w:r w:rsidRPr="00060F18">
        <w:rPr>
          <w:rFonts w:asciiTheme="minorHAnsi" w:hAnsiTheme="minorHAnsi" w:cstheme="minorHAnsi"/>
          <w:sz w:val="24"/>
          <w:szCs w:val="24"/>
        </w:rPr>
        <w:t xml:space="preserve"> hasta 8 </w:t>
      </w:r>
      <w:r w:rsidR="00AE454F" w:rsidRPr="00060F18">
        <w:rPr>
          <w:rFonts w:asciiTheme="minorHAnsi" w:hAnsiTheme="minorHAnsi" w:cstheme="minorHAnsi"/>
          <w:sz w:val="24"/>
          <w:szCs w:val="24"/>
        </w:rPr>
        <w:t>semanas (</w:t>
      </w:r>
      <w:r w:rsidRPr="00060F18">
        <w:rPr>
          <w:rFonts w:asciiTheme="minorHAnsi" w:hAnsiTheme="minorHAnsi" w:cstheme="minorHAnsi"/>
          <w:sz w:val="24"/>
          <w:szCs w:val="24"/>
        </w:rPr>
        <w:t xml:space="preserve">2 meses). </w:t>
      </w:r>
      <w:r w:rsidR="00495E19" w:rsidRPr="00060F18">
        <w:rPr>
          <w:rFonts w:asciiTheme="minorHAnsi" w:hAnsiTheme="minorHAnsi" w:cstheme="minorHAnsi"/>
          <w:sz w:val="24"/>
          <w:szCs w:val="24"/>
        </w:rPr>
        <w:t>Por lo tanto, existirán 3 cupos mínimos y un máximo de 4</w:t>
      </w:r>
      <w:r w:rsidR="00060F18" w:rsidRPr="00060F18">
        <w:rPr>
          <w:rFonts w:asciiTheme="minorHAnsi" w:hAnsiTheme="minorHAnsi" w:cstheme="minorHAnsi"/>
          <w:sz w:val="24"/>
          <w:szCs w:val="24"/>
        </w:rPr>
        <w:t xml:space="preserve"> para la temporada 2023</w:t>
      </w:r>
      <w:r w:rsidR="00AE454F" w:rsidRPr="00060F1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Podrán participar artistas y artesanos de toda la región de Coquimbo</w:t>
      </w:r>
      <w:r w:rsidR="00060F18" w:rsidRPr="00060F18">
        <w:rPr>
          <w:rFonts w:asciiTheme="minorHAnsi" w:hAnsiTheme="minorHAnsi" w:cstheme="minorHAnsi"/>
          <w:sz w:val="24"/>
          <w:szCs w:val="24"/>
        </w:rPr>
        <w:t xml:space="preserve"> o que estén ligados a este territorio</w:t>
      </w:r>
      <w:r w:rsidRPr="00060F18">
        <w:rPr>
          <w:rFonts w:asciiTheme="minorHAnsi" w:hAnsiTheme="minorHAnsi" w:cstheme="minorHAnsi"/>
          <w:sz w:val="24"/>
          <w:szCs w:val="24"/>
        </w:rPr>
        <w:t>, que postulen trabajos de manera individual o colectiva. Las temáticas, técnicas y dimensiones serán libres (siempre y cuando cumplan con las restricciones espaciales de las dos salas disponibles). El llamado será a través de nuestra página web, redes sociales, prensa local y por correo electrónico a los contactos que se encuentran en la</w:t>
      </w:r>
      <w:r w:rsidR="00060F18" w:rsidRPr="00060F18">
        <w:rPr>
          <w:rFonts w:asciiTheme="minorHAnsi" w:hAnsiTheme="minorHAnsi" w:cstheme="minorHAnsi"/>
          <w:sz w:val="24"/>
          <w:szCs w:val="24"/>
        </w:rPr>
        <w:t xml:space="preserve"> base de datos del m</w:t>
      </w:r>
      <w:r w:rsidRPr="00060F18">
        <w:rPr>
          <w:rFonts w:asciiTheme="minorHAnsi" w:hAnsiTheme="minorHAnsi" w:cstheme="minorHAnsi"/>
          <w:sz w:val="24"/>
          <w:szCs w:val="24"/>
        </w:rPr>
        <w:t>useo.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0F18">
        <w:rPr>
          <w:rFonts w:asciiTheme="minorHAnsi" w:hAnsiTheme="minorHAnsi" w:cstheme="minorHAnsi"/>
          <w:b/>
          <w:sz w:val="24"/>
          <w:szCs w:val="24"/>
        </w:rPr>
        <w:lastRenderedPageBreak/>
        <w:t>Postulación</w:t>
      </w:r>
    </w:p>
    <w:p w:rsidR="00675BA2" w:rsidRDefault="007559CB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559CB">
        <w:rPr>
          <w:rFonts w:asciiTheme="minorHAnsi" w:hAnsiTheme="minorHAnsi" w:cstheme="minorHAnsi"/>
          <w:sz w:val="24"/>
          <w:szCs w:val="24"/>
        </w:rPr>
        <w:t>Las y los artistas y artesano/as, interesado/as en participar de esta convocatoria, deberán enviar un documento en formato PDF a los correos electrónicos: rodrigo.araya@museoschile.gob.cl y katerine.garcia@museoschile.gob.cl,</w:t>
      </w:r>
      <w:r>
        <w:rPr>
          <w:rFonts w:asciiTheme="minorHAnsi" w:hAnsiTheme="minorHAnsi" w:cstheme="minorHAnsi"/>
          <w:sz w:val="24"/>
          <w:szCs w:val="24"/>
        </w:rPr>
        <w:t xml:space="preserve"> o de manera física,</w:t>
      </w:r>
      <w:r w:rsidRPr="007559CB">
        <w:rPr>
          <w:rFonts w:asciiTheme="minorHAnsi" w:hAnsiTheme="minorHAnsi" w:cstheme="minorHAnsi"/>
          <w:sz w:val="24"/>
          <w:szCs w:val="24"/>
        </w:rPr>
        <w:t xml:space="preserve"> con los siguientes requisitos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559CB" w:rsidRPr="00060F18" w:rsidRDefault="007559CB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Un texto de presentación de la obra que incluya fundamentación y aspectos técnicos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en formato Word, letra N°12, formato simple</w:t>
      </w:r>
      <w:r w:rsidR="00AE454F" w:rsidRPr="00060F18">
        <w:rPr>
          <w:rFonts w:asciiTheme="minorHAnsi" w:hAnsiTheme="minorHAnsi" w:cstheme="minorHAnsi"/>
          <w:sz w:val="24"/>
          <w:szCs w:val="24"/>
        </w:rPr>
        <w:t xml:space="preserve"> (1 página</w:t>
      </w:r>
      <w:r w:rsidRPr="00060F18">
        <w:rPr>
          <w:rFonts w:asciiTheme="minorHAnsi" w:hAnsiTheme="minorHAnsi" w:cstheme="minorHAnsi"/>
          <w:sz w:val="24"/>
          <w:szCs w:val="24"/>
        </w:rPr>
        <w:t xml:space="preserve"> máximo).</w:t>
      </w:r>
    </w:p>
    <w:p w:rsidR="00675BA2" w:rsidRPr="00060F18" w:rsidRDefault="00675BA2" w:rsidP="00675BA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Un dossier con los trabajos a exponer</w:t>
      </w:r>
      <w:r w:rsidR="00AE454F" w:rsidRPr="00060F18">
        <w:rPr>
          <w:rFonts w:asciiTheme="minorHAnsi" w:hAnsiTheme="minorHAnsi" w:cstheme="minorHAnsi"/>
          <w:sz w:val="24"/>
          <w:szCs w:val="24"/>
        </w:rPr>
        <w:t xml:space="preserve"> 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en formato PDF u otro similar </w:t>
      </w:r>
      <w:r w:rsidR="00AE454F" w:rsidRPr="00060F18">
        <w:rPr>
          <w:rFonts w:asciiTheme="minorHAnsi" w:hAnsiTheme="minorHAnsi" w:cstheme="minorHAnsi"/>
          <w:sz w:val="24"/>
          <w:szCs w:val="24"/>
        </w:rPr>
        <w:t>(5 páginas máximo)</w:t>
      </w:r>
      <w:r w:rsidRPr="00060F1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559CB" w:rsidRDefault="00675BA2" w:rsidP="00675BA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Currículum personal del artista o artesana que incluya: nombre completo, seudónimo, correo electrónico, teléfono de contacto, cédula de identidad, redes sociales, páginas webs, blogs, comuna y profesión u oficio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en formato Word, letra N° 12, formato simple</w:t>
      </w:r>
      <w:r w:rsidR="00AE454F" w:rsidRPr="00060F18">
        <w:rPr>
          <w:rFonts w:asciiTheme="minorHAnsi" w:hAnsiTheme="minorHAnsi" w:cstheme="minorHAnsi"/>
          <w:sz w:val="24"/>
          <w:szCs w:val="24"/>
        </w:rPr>
        <w:t xml:space="preserve"> (1 página máximo)</w:t>
      </w:r>
      <w:r w:rsidRPr="00060F18">
        <w:rPr>
          <w:rFonts w:asciiTheme="minorHAnsi" w:hAnsiTheme="minorHAnsi" w:cstheme="minorHAnsi"/>
          <w:sz w:val="24"/>
          <w:szCs w:val="24"/>
        </w:rPr>
        <w:t>.</w:t>
      </w:r>
    </w:p>
    <w:p w:rsidR="00675BA2" w:rsidRPr="007559CB" w:rsidRDefault="00675BA2" w:rsidP="00675BA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559CB">
        <w:rPr>
          <w:rFonts w:asciiTheme="minorHAnsi" w:hAnsiTheme="minorHAnsi" w:cstheme="minorHAnsi"/>
          <w:sz w:val="24"/>
          <w:szCs w:val="24"/>
        </w:rPr>
        <w:t>En el caso de colectivos artísti</w:t>
      </w:r>
      <w:r w:rsidR="00060F18" w:rsidRPr="007559CB">
        <w:rPr>
          <w:rFonts w:asciiTheme="minorHAnsi" w:hAnsiTheme="minorHAnsi" w:cstheme="minorHAnsi"/>
          <w:sz w:val="24"/>
          <w:szCs w:val="24"/>
        </w:rPr>
        <w:t>cos, deberá enviar, además del c</w:t>
      </w:r>
      <w:r w:rsidRPr="007559CB">
        <w:rPr>
          <w:rFonts w:asciiTheme="minorHAnsi" w:hAnsiTheme="minorHAnsi" w:cstheme="minorHAnsi"/>
          <w:sz w:val="24"/>
          <w:szCs w:val="24"/>
        </w:rPr>
        <w:t>urrículum de cada artista, una reseña del grupo</w:t>
      </w:r>
      <w:r w:rsidR="00AE454F" w:rsidRPr="007559CB">
        <w:rPr>
          <w:rFonts w:asciiTheme="minorHAnsi" w:hAnsiTheme="minorHAnsi" w:cstheme="minorHAnsi"/>
          <w:sz w:val="24"/>
          <w:szCs w:val="24"/>
        </w:rPr>
        <w:t xml:space="preserve"> (1 página por colectivo y una por cada artista máximo)</w:t>
      </w:r>
      <w:r w:rsidRPr="007559CB">
        <w:rPr>
          <w:rFonts w:asciiTheme="minorHAnsi" w:hAnsiTheme="minorHAnsi" w:cstheme="minorHAnsi"/>
          <w:sz w:val="24"/>
          <w:szCs w:val="24"/>
        </w:rPr>
        <w:t>.</w:t>
      </w:r>
    </w:p>
    <w:p w:rsidR="00675BA2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559CB" w:rsidRPr="00843297" w:rsidRDefault="007559CB" w:rsidP="007559CB">
      <w:pPr>
        <w:jc w:val="both"/>
        <w:rPr>
          <w:rFonts w:asciiTheme="minorHAnsi" w:hAnsiTheme="minorHAnsi" w:cstheme="minorHAnsi"/>
          <w:sz w:val="24"/>
          <w:szCs w:val="24"/>
        </w:rPr>
      </w:pPr>
      <w:r w:rsidRPr="00843297">
        <w:rPr>
          <w:rFonts w:asciiTheme="minorHAnsi" w:hAnsiTheme="minorHAnsi" w:cstheme="minorHAnsi"/>
          <w:sz w:val="24"/>
          <w:szCs w:val="24"/>
        </w:rPr>
        <w:t>Quienes no puedan enviar por correo su postulación, también pueden hacerla llegar de manera impresa a las oficinas de dirección del Museo del Limarí, en calle Covarrubias s/n esquina Antofagasta, Ovalle</w:t>
      </w:r>
      <w:r>
        <w:rPr>
          <w:rFonts w:asciiTheme="minorHAnsi" w:hAnsiTheme="minorHAnsi" w:cstheme="minorHAnsi"/>
          <w:sz w:val="24"/>
          <w:szCs w:val="24"/>
        </w:rPr>
        <w:t>, como plazo final el mismo 25 de noviembre hasta las 17:00 horas, en un sobre cerrado con los datos personales en el exterior</w:t>
      </w:r>
      <w:r w:rsidRPr="00843297">
        <w:rPr>
          <w:rFonts w:asciiTheme="minorHAnsi" w:hAnsiTheme="minorHAnsi" w:cstheme="minorHAnsi"/>
          <w:sz w:val="24"/>
          <w:szCs w:val="24"/>
        </w:rPr>
        <w:t>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0F18">
        <w:rPr>
          <w:rFonts w:asciiTheme="minorHAnsi" w:hAnsiTheme="minorHAnsi" w:cstheme="minorHAnsi"/>
          <w:b/>
          <w:sz w:val="24"/>
          <w:szCs w:val="24"/>
        </w:rPr>
        <w:t>No podrán postular aquellos artistas y artesanos que expusie</w:t>
      </w:r>
      <w:r w:rsidR="00AE454F" w:rsidRPr="00060F18">
        <w:rPr>
          <w:rFonts w:asciiTheme="minorHAnsi" w:hAnsiTheme="minorHAnsi" w:cstheme="minorHAnsi"/>
          <w:b/>
          <w:sz w:val="24"/>
          <w:szCs w:val="24"/>
        </w:rPr>
        <w:t>ron trabajos durante el año 2022</w:t>
      </w:r>
      <w:r w:rsidRPr="00060F18">
        <w:rPr>
          <w:rFonts w:asciiTheme="minorHAnsi" w:hAnsiTheme="minorHAnsi" w:cstheme="minorHAnsi"/>
          <w:b/>
          <w:sz w:val="24"/>
          <w:szCs w:val="24"/>
        </w:rPr>
        <w:t>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0F18">
        <w:rPr>
          <w:rFonts w:asciiTheme="minorHAnsi" w:hAnsiTheme="minorHAnsi" w:cstheme="minorHAnsi"/>
          <w:b/>
          <w:sz w:val="24"/>
          <w:szCs w:val="24"/>
        </w:rPr>
        <w:t>Selección de obras</w:t>
      </w:r>
    </w:p>
    <w:p w:rsidR="00675BA2" w:rsidRPr="00060F18" w:rsidRDefault="00AE454F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La selección de las y lo</w:t>
      </w:r>
      <w:r w:rsidR="00675BA2" w:rsidRPr="00060F18">
        <w:rPr>
          <w:rFonts w:asciiTheme="minorHAnsi" w:hAnsiTheme="minorHAnsi" w:cstheme="minorHAnsi"/>
          <w:sz w:val="24"/>
          <w:szCs w:val="24"/>
        </w:rPr>
        <w:t>s postulantes y sus obras, será a tra</w:t>
      </w:r>
      <w:r w:rsidRPr="00060F18">
        <w:rPr>
          <w:rFonts w:asciiTheme="minorHAnsi" w:hAnsiTheme="minorHAnsi" w:cstheme="minorHAnsi"/>
          <w:sz w:val="24"/>
          <w:szCs w:val="24"/>
        </w:rPr>
        <w:t>vés de un jurado integrado por 1</w:t>
      </w:r>
      <w:r w:rsidR="00675BA2" w:rsidRPr="00060F18">
        <w:rPr>
          <w:rFonts w:asciiTheme="minorHAnsi" w:hAnsiTheme="minorHAnsi" w:cstheme="minorHAnsi"/>
          <w:sz w:val="24"/>
          <w:szCs w:val="24"/>
        </w:rPr>
        <w:t xml:space="preserve"> represe</w:t>
      </w:r>
      <w:r w:rsidRPr="00060F18">
        <w:rPr>
          <w:rFonts w:asciiTheme="minorHAnsi" w:hAnsiTheme="minorHAnsi" w:cstheme="minorHAnsi"/>
          <w:sz w:val="24"/>
          <w:szCs w:val="24"/>
        </w:rPr>
        <w:t>ntantes del Museo del Limarí</w:t>
      </w:r>
      <w:r w:rsidR="000C6890">
        <w:rPr>
          <w:rFonts w:asciiTheme="minorHAnsi" w:hAnsiTheme="minorHAnsi" w:cstheme="minorHAnsi"/>
          <w:sz w:val="24"/>
          <w:szCs w:val="24"/>
        </w:rPr>
        <w:t xml:space="preserve">: Marco Sandoval, </w:t>
      </w:r>
      <w:r w:rsidR="004E4A39">
        <w:rPr>
          <w:rFonts w:asciiTheme="minorHAnsi" w:hAnsiTheme="minorHAnsi" w:cstheme="minorHAnsi"/>
          <w:sz w:val="24"/>
          <w:szCs w:val="24"/>
        </w:rPr>
        <w:t>d</w:t>
      </w:r>
      <w:r w:rsidR="000C6890">
        <w:rPr>
          <w:rFonts w:asciiTheme="minorHAnsi" w:hAnsiTheme="minorHAnsi" w:cstheme="minorHAnsi"/>
          <w:sz w:val="24"/>
          <w:szCs w:val="24"/>
        </w:rPr>
        <w:t>irector</w:t>
      </w:r>
      <w:r w:rsidRPr="00060F18">
        <w:rPr>
          <w:rFonts w:asciiTheme="minorHAnsi" w:hAnsiTheme="minorHAnsi" w:cstheme="minorHAnsi"/>
          <w:sz w:val="24"/>
          <w:szCs w:val="24"/>
        </w:rPr>
        <w:t xml:space="preserve"> y 2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evaluadore</w:t>
      </w:r>
      <w:r w:rsidR="00675BA2" w:rsidRPr="00060F18">
        <w:rPr>
          <w:rFonts w:asciiTheme="minorHAnsi" w:hAnsiTheme="minorHAnsi" w:cstheme="minorHAnsi"/>
          <w:sz w:val="24"/>
          <w:szCs w:val="24"/>
        </w:rPr>
        <w:t>s externos</w:t>
      </w:r>
      <w:r w:rsidR="000C6890">
        <w:rPr>
          <w:rFonts w:asciiTheme="minorHAnsi" w:hAnsiTheme="minorHAnsi" w:cstheme="minorHAnsi"/>
          <w:sz w:val="24"/>
          <w:szCs w:val="24"/>
        </w:rPr>
        <w:t>: Sol Jiménez, gestora cultural e Isaac Vergara, docente y artista local</w:t>
      </w:r>
      <w:r w:rsidR="00675BA2" w:rsidRPr="00060F18">
        <w:rPr>
          <w:rFonts w:asciiTheme="minorHAnsi" w:hAnsiTheme="minorHAnsi" w:cstheme="minorHAnsi"/>
          <w:sz w:val="24"/>
          <w:szCs w:val="24"/>
        </w:rPr>
        <w:t xml:space="preserve">, quienes se basarán en los siguientes criterios: presentación formal del proyecto, calidad de la propuesta, nivel de experimentación (innovación) y viabilidad. La lista de seleccionados será publicada a través de nuestra página web y redes sociales, y se avisará personalmente </w:t>
      </w:r>
      <w:r w:rsidR="00675BA2" w:rsidRPr="00060F18">
        <w:rPr>
          <w:rFonts w:asciiTheme="minorHAnsi" w:hAnsiTheme="minorHAnsi" w:cstheme="minorHAnsi"/>
          <w:sz w:val="24"/>
          <w:szCs w:val="24"/>
        </w:rPr>
        <w:lastRenderedPageBreak/>
        <w:t xml:space="preserve">a cada expositor. </w:t>
      </w:r>
      <w:r w:rsidR="00060F18" w:rsidRPr="00060F18">
        <w:rPr>
          <w:rFonts w:asciiTheme="minorHAnsi" w:hAnsiTheme="minorHAnsi" w:cstheme="minorHAnsi"/>
          <w:sz w:val="24"/>
          <w:szCs w:val="24"/>
        </w:rPr>
        <w:t>En tanto, también se informará, las personas que actuaron como jurada/o.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Quienes resulten beneficiados, tendrán que acudir al </w:t>
      </w:r>
      <w:r w:rsidR="00495E19" w:rsidRPr="00060F18">
        <w:rPr>
          <w:rFonts w:asciiTheme="minorHAnsi" w:hAnsiTheme="minorHAnsi" w:cstheme="minorHAnsi"/>
          <w:sz w:val="24"/>
          <w:szCs w:val="24"/>
        </w:rPr>
        <w:t>m</w:t>
      </w:r>
      <w:r w:rsidRPr="00060F18">
        <w:rPr>
          <w:rFonts w:asciiTheme="minorHAnsi" w:hAnsiTheme="minorHAnsi" w:cstheme="minorHAnsi"/>
          <w:sz w:val="24"/>
          <w:szCs w:val="24"/>
        </w:rPr>
        <w:t>useo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entre</w:t>
      </w:r>
      <w:r w:rsidRPr="00060F18">
        <w:rPr>
          <w:rFonts w:asciiTheme="minorHAnsi" w:hAnsiTheme="minorHAnsi" w:cstheme="minorHAnsi"/>
          <w:sz w:val="24"/>
          <w:szCs w:val="24"/>
        </w:rPr>
        <w:t xml:space="preserve"> </w:t>
      </w:r>
      <w:r w:rsidR="00495E19" w:rsidRPr="00060F18">
        <w:rPr>
          <w:rFonts w:asciiTheme="minorHAnsi" w:hAnsiTheme="minorHAnsi" w:cstheme="minorHAnsi"/>
        </w:rPr>
        <w:t>07 al 22 de diciembre de 2022 una vez</w:t>
      </w:r>
      <w:r w:rsidRPr="00060F18">
        <w:rPr>
          <w:rFonts w:asciiTheme="minorHAnsi" w:hAnsiTheme="minorHAnsi" w:cstheme="minorHAnsi"/>
          <w:sz w:val="24"/>
          <w:szCs w:val="24"/>
        </w:rPr>
        <w:t xml:space="preserve"> publicados los resultados, para firmar el compromiso de exposición, entre la Dirección del Museo del Limarí y el artista o artesano seleccionado. Si después de firmado el compromiso, la persona no puede llevar a cabo su exposición, deberá avisar con al menos 40 días de anticipación a la fecha de inauguración. 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Las fechas de cada exposición serán definidas en un c</w:t>
      </w:r>
      <w:r w:rsidR="00060F18" w:rsidRPr="00060F18">
        <w:rPr>
          <w:rFonts w:asciiTheme="minorHAnsi" w:hAnsiTheme="minorHAnsi" w:cstheme="minorHAnsi"/>
          <w:sz w:val="24"/>
          <w:szCs w:val="24"/>
        </w:rPr>
        <w:t>alendario establecido entre el m</w:t>
      </w:r>
      <w:r w:rsidRPr="00060F18">
        <w:rPr>
          <w:rFonts w:asciiTheme="minorHAnsi" w:hAnsiTheme="minorHAnsi" w:cstheme="minorHAnsi"/>
          <w:sz w:val="24"/>
          <w:szCs w:val="24"/>
        </w:rPr>
        <w:t xml:space="preserve">useo y los responsables de cada proyecto, dentro de los meses </w:t>
      </w:r>
      <w:r w:rsidR="00D203D6" w:rsidRPr="00060F18">
        <w:rPr>
          <w:rFonts w:asciiTheme="minorHAnsi" w:hAnsiTheme="minorHAnsi" w:cstheme="minorHAnsi"/>
          <w:sz w:val="24"/>
          <w:szCs w:val="24"/>
        </w:rPr>
        <w:t>determinados</w:t>
      </w:r>
      <w:r w:rsidRPr="00060F18">
        <w:rPr>
          <w:rFonts w:asciiTheme="minorHAnsi" w:hAnsiTheme="minorHAnsi" w:cstheme="minorHAnsi"/>
          <w:sz w:val="24"/>
          <w:szCs w:val="24"/>
        </w:rPr>
        <w:t xml:space="preserve"> por la institución, señalados anteriormente.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Al final de cada exposición, </w:t>
      </w:r>
      <w:r w:rsidR="00060F18" w:rsidRPr="00060F18">
        <w:rPr>
          <w:rFonts w:asciiTheme="minorHAnsi" w:hAnsiTheme="minorHAnsi" w:cstheme="minorHAnsi"/>
          <w:sz w:val="24"/>
          <w:szCs w:val="24"/>
        </w:rPr>
        <w:t xml:space="preserve">si las personas o colectivos lo requieren, </w:t>
      </w:r>
      <w:r w:rsidRPr="00060F18">
        <w:rPr>
          <w:rFonts w:asciiTheme="minorHAnsi" w:hAnsiTheme="minorHAnsi" w:cstheme="minorHAnsi"/>
          <w:sz w:val="24"/>
          <w:szCs w:val="24"/>
        </w:rPr>
        <w:t>se dará a los artistas y artesanos</w:t>
      </w:r>
      <w:r w:rsidR="00060F18" w:rsidRPr="00060F18">
        <w:rPr>
          <w:rFonts w:asciiTheme="minorHAnsi" w:hAnsiTheme="minorHAnsi" w:cstheme="minorHAnsi"/>
          <w:sz w:val="24"/>
          <w:szCs w:val="24"/>
        </w:rPr>
        <w:t>,</w:t>
      </w:r>
      <w:r w:rsidRPr="00060F18">
        <w:rPr>
          <w:rFonts w:asciiTheme="minorHAnsi" w:hAnsiTheme="minorHAnsi" w:cstheme="minorHAnsi"/>
          <w:sz w:val="24"/>
          <w:szCs w:val="24"/>
        </w:rPr>
        <w:t xml:space="preserve"> un certificado que acredite su participación en la C</w:t>
      </w:r>
      <w:r w:rsidR="00AE454F" w:rsidRPr="00060F18">
        <w:rPr>
          <w:rFonts w:asciiTheme="minorHAnsi" w:hAnsiTheme="minorHAnsi" w:cstheme="minorHAnsi"/>
          <w:sz w:val="24"/>
          <w:szCs w:val="24"/>
        </w:rPr>
        <w:t>onvocatoria 2023</w:t>
      </w:r>
      <w:r w:rsidRPr="00060F18">
        <w:rPr>
          <w:rFonts w:asciiTheme="minorHAnsi" w:hAnsiTheme="minorHAnsi" w:cstheme="minorHAnsi"/>
          <w:sz w:val="24"/>
          <w:szCs w:val="24"/>
        </w:rPr>
        <w:t xml:space="preserve"> de Exposiciones Temporales en el Museo del Limarí.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0F18">
        <w:rPr>
          <w:rFonts w:asciiTheme="minorHAnsi" w:hAnsiTheme="minorHAnsi" w:cstheme="minorHAnsi"/>
          <w:b/>
          <w:sz w:val="24"/>
          <w:szCs w:val="24"/>
        </w:rPr>
        <w:t>Compromisos del Museo</w:t>
      </w:r>
    </w:p>
    <w:p w:rsidR="00675BA2" w:rsidRPr="00060F18" w:rsidRDefault="00675BA2" w:rsidP="00675BA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Disponibilidad de dos salas en Centro de Extensión Patrimonial. Dimensiones: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90 m</w:t>
      </w:r>
      <w:r w:rsidR="00495E19" w:rsidRPr="00060F1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95E19" w:rsidRPr="00060F18">
        <w:rPr>
          <w:rFonts w:asciiTheme="minorHAnsi" w:hAnsiTheme="minorHAnsi" w:cstheme="minorHAnsi"/>
          <w:sz w:val="24"/>
          <w:szCs w:val="24"/>
        </w:rPr>
        <w:t>. Se adjunta</w:t>
      </w:r>
      <w:r w:rsidR="00060F18" w:rsidRPr="00060F18">
        <w:rPr>
          <w:rFonts w:asciiTheme="minorHAnsi" w:hAnsiTheme="minorHAnsi" w:cstheme="minorHAnsi"/>
          <w:sz w:val="24"/>
          <w:szCs w:val="24"/>
        </w:rPr>
        <w:t>rá en la convocatoria, un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plano básico en PDF.</w:t>
      </w:r>
    </w:p>
    <w:p w:rsidR="00675BA2" w:rsidRPr="00060F18" w:rsidRDefault="00675BA2" w:rsidP="00AE454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Difusión de la exposición mediante nota en página web, redes sociales y medios locales.</w:t>
      </w:r>
    </w:p>
    <w:p w:rsidR="00675BA2" w:rsidRPr="00060F18" w:rsidRDefault="00EE2E0C" w:rsidP="00675BA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Diseño virtual de la invitación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 para la </w:t>
      </w:r>
      <w:r w:rsidR="00675BA2" w:rsidRPr="00060F18">
        <w:rPr>
          <w:rFonts w:asciiTheme="minorHAnsi" w:hAnsiTheme="minorHAnsi" w:cstheme="minorHAnsi"/>
          <w:sz w:val="24"/>
          <w:szCs w:val="24"/>
        </w:rPr>
        <w:t>inauguración de la exposición</w:t>
      </w:r>
      <w:r w:rsidR="00AE454F" w:rsidRPr="00060F18">
        <w:rPr>
          <w:rFonts w:asciiTheme="minorHAnsi" w:hAnsiTheme="minorHAnsi" w:cstheme="minorHAnsi"/>
          <w:sz w:val="24"/>
          <w:szCs w:val="24"/>
        </w:rPr>
        <w:t xml:space="preserve"> (no considera cocktail)</w:t>
      </w:r>
      <w:r w:rsidR="00675BA2" w:rsidRPr="00060F18">
        <w:rPr>
          <w:rFonts w:asciiTheme="minorHAnsi" w:hAnsiTheme="minorHAnsi" w:cstheme="minorHAnsi"/>
          <w:sz w:val="24"/>
          <w:szCs w:val="24"/>
        </w:rPr>
        <w:t>, para repartir a autoridades locales y público general.</w:t>
      </w:r>
    </w:p>
    <w:p w:rsidR="00495E19" w:rsidRPr="00060F18" w:rsidRDefault="00495E19" w:rsidP="00675BA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Elementos técnicos para el desarrollo de la muestra/exposición. Esto es, amplificación, iluminación, monitor, aseo, otros. </w:t>
      </w:r>
    </w:p>
    <w:p w:rsidR="00675BA2" w:rsidRPr="00060F18" w:rsidRDefault="00675BA2" w:rsidP="00675BA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Personal disponible para atención de público general, durante el tiempo que dure la exposición.</w:t>
      </w:r>
    </w:p>
    <w:p w:rsidR="00675BA2" w:rsidRPr="00060F18" w:rsidRDefault="00675BA2" w:rsidP="00675BA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Personal disponible para ayudar en montaje y desmontaje de las obras.</w:t>
      </w:r>
    </w:p>
    <w:p w:rsidR="00495E19" w:rsidRPr="00060F18" w:rsidRDefault="00675BA2" w:rsidP="00495E1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Espacio y medios necesarios para la realización de charlas y talleres </w:t>
      </w:r>
      <w:r w:rsidR="00060F18" w:rsidRPr="00060F18">
        <w:rPr>
          <w:rFonts w:asciiTheme="minorHAnsi" w:hAnsiTheme="minorHAnsi" w:cstheme="minorHAnsi"/>
          <w:sz w:val="24"/>
          <w:szCs w:val="24"/>
        </w:rPr>
        <w:t xml:space="preserve">virtuales o presenciales de ser coordinados y acordados, </w:t>
      </w:r>
      <w:r w:rsidRPr="00060F18">
        <w:rPr>
          <w:rFonts w:asciiTheme="minorHAnsi" w:hAnsiTheme="minorHAnsi" w:cstheme="minorHAnsi"/>
          <w:sz w:val="24"/>
          <w:szCs w:val="24"/>
        </w:rPr>
        <w:t>en relación a la obra durante el tiempo de exhibición.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0F18">
        <w:rPr>
          <w:rFonts w:asciiTheme="minorHAnsi" w:hAnsiTheme="minorHAnsi" w:cstheme="minorHAnsi"/>
          <w:b/>
          <w:sz w:val="24"/>
          <w:szCs w:val="24"/>
        </w:rPr>
        <w:lastRenderedPageBreak/>
        <w:t>Compromisos de los artistas y</w:t>
      </w:r>
      <w:r w:rsidR="00060F18" w:rsidRPr="00060F18">
        <w:rPr>
          <w:rFonts w:asciiTheme="minorHAnsi" w:hAnsiTheme="minorHAnsi" w:cstheme="minorHAnsi"/>
          <w:b/>
          <w:sz w:val="24"/>
          <w:szCs w:val="24"/>
        </w:rPr>
        <w:t>/o</w:t>
      </w:r>
      <w:r w:rsidRPr="00060F18">
        <w:rPr>
          <w:rFonts w:asciiTheme="minorHAnsi" w:hAnsiTheme="minorHAnsi" w:cstheme="minorHAnsi"/>
          <w:b/>
          <w:sz w:val="24"/>
          <w:szCs w:val="24"/>
        </w:rPr>
        <w:t xml:space="preserve"> artesanos</w:t>
      </w:r>
      <w:r w:rsidR="00060F18" w:rsidRPr="00060F18">
        <w:rPr>
          <w:rFonts w:asciiTheme="minorHAnsi" w:hAnsiTheme="minorHAnsi" w:cstheme="minorHAnsi"/>
          <w:b/>
          <w:sz w:val="24"/>
          <w:szCs w:val="24"/>
        </w:rPr>
        <w:t>/as</w:t>
      </w:r>
    </w:p>
    <w:p w:rsidR="00675BA2" w:rsidRPr="00060F18" w:rsidRDefault="00675BA2" w:rsidP="00675B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Entrega y</w:t>
      </w:r>
      <w:r w:rsidR="00AE454F" w:rsidRPr="00060F18">
        <w:rPr>
          <w:rFonts w:asciiTheme="minorHAnsi" w:hAnsiTheme="minorHAnsi" w:cstheme="minorHAnsi"/>
          <w:sz w:val="24"/>
          <w:szCs w:val="24"/>
        </w:rPr>
        <w:t xml:space="preserve"> montaje de las obras al menos 1</w:t>
      </w:r>
      <w:r w:rsidRPr="00060F18">
        <w:rPr>
          <w:rFonts w:asciiTheme="minorHAnsi" w:hAnsiTheme="minorHAnsi" w:cstheme="minorHAnsi"/>
          <w:sz w:val="24"/>
          <w:szCs w:val="24"/>
        </w:rPr>
        <w:t xml:space="preserve"> días antes de la inauguración de la exposición.</w:t>
      </w:r>
    </w:p>
    <w:p w:rsidR="00675BA2" w:rsidRPr="00060F18" w:rsidRDefault="00675BA2" w:rsidP="00675B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Desmontaje y retiro de las obras al menos 2 días después de finalizar la exposición.</w:t>
      </w:r>
    </w:p>
    <w:p w:rsidR="00675BA2" w:rsidRPr="00060F18" w:rsidRDefault="00675BA2" w:rsidP="00675B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Solventar costos de transporte de las obras y </w:t>
      </w:r>
      <w:r w:rsidR="00EE2E0C" w:rsidRPr="00EE2E0C">
        <w:rPr>
          <w:rFonts w:asciiTheme="minorHAnsi" w:hAnsiTheme="minorHAnsi" w:cstheme="minorHAnsi"/>
          <w:sz w:val="24"/>
          <w:szCs w:val="24"/>
        </w:rPr>
        <w:t>cóctel de inauguración</w:t>
      </w:r>
      <w:r w:rsidR="00D203D6">
        <w:rPr>
          <w:rFonts w:asciiTheme="minorHAnsi" w:hAnsiTheme="minorHAnsi" w:cstheme="minorHAnsi"/>
          <w:sz w:val="24"/>
          <w:szCs w:val="24"/>
        </w:rPr>
        <w:t>, según de concuerde (el museo no tiene ítem para cocktail)</w:t>
      </w:r>
      <w:r w:rsidRPr="00060F18">
        <w:rPr>
          <w:rFonts w:asciiTheme="minorHAnsi" w:hAnsiTheme="minorHAnsi" w:cstheme="minorHAnsi"/>
          <w:sz w:val="24"/>
          <w:szCs w:val="24"/>
        </w:rPr>
        <w:t>.</w:t>
      </w:r>
    </w:p>
    <w:p w:rsidR="00675BA2" w:rsidRPr="00060F18" w:rsidRDefault="00675BA2" w:rsidP="00675B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Realizar una devoluc</w:t>
      </w:r>
      <w:r w:rsidR="00495E19" w:rsidRPr="00060F18">
        <w:rPr>
          <w:rFonts w:asciiTheme="minorHAnsi" w:hAnsiTheme="minorHAnsi" w:cstheme="minorHAnsi"/>
          <w:sz w:val="24"/>
          <w:szCs w:val="24"/>
        </w:rPr>
        <w:t xml:space="preserve">ión a la comunidad, por facilitación del </w:t>
      </w:r>
      <w:r w:rsidRPr="00060F18">
        <w:rPr>
          <w:rFonts w:asciiTheme="minorHAnsi" w:hAnsiTheme="minorHAnsi" w:cstheme="minorHAnsi"/>
          <w:sz w:val="24"/>
          <w:szCs w:val="24"/>
        </w:rPr>
        <w:t xml:space="preserve">espacio, la cual puede ser mediante una charla y/o taller sobre la muestra durante el transcurso de la exposición, a </w:t>
      </w:r>
      <w:r w:rsidR="00495E19" w:rsidRPr="00060F18">
        <w:rPr>
          <w:rFonts w:asciiTheme="minorHAnsi" w:hAnsiTheme="minorHAnsi" w:cstheme="minorHAnsi"/>
          <w:sz w:val="24"/>
          <w:szCs w:val="24"/>
        </w:rPr>
        <w:t>público general y/o escolar o visita mediada el mismo día de la inauguración</w:t>
      </w:r>
      <w:r w:rsidRPr="00060F18">
        <w:rPr>
          <w:rFonts w:asciiTheme="minorHAnsi" w:hAnsiTheme="minorHAnsi" w:cstheme="minorHAnsi"/>
          <w:sz w:val="24"/>
          <w:szCs w:val="24"/>
        </w:rPr>
        <w:t>.</w:t>
      </w:r>
    </w:p>
    <w:p w:rsidR="00675BA2" w:rsidRPr="00060F18" w:rsidRDefault="00675BA2" w:rsidP="00675B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 xml:space="preserve">No modificar el proyecto original, sin previo aviso a la Dirección del </w:t>
      </w:r>
      <w:r w:rsidR="00060F18" w:rsidRPr="00060F18">
        <w:rPr>
          <w:rFonts w:asciiTheme="minorHAnsi" w:hAnsiTheme="minorHAnsi" w:cstheme="minorHAnsi"/>
          <w:sz w:val="24"/>
          <w:szCs w:val="24"/>
        </w:rPr>
        <w:t>m</w:t>
      </w:r>
      <w:r w:rsidRPr="00060F18">
        <w:rPr>
          <w:rFonts w:asciiTheme="minorHAnsi" w:hAnsiTheme="minorHAnsi" w:cstheme="minorHAnsi"/>
          <w:sz w:val="24"/>
          <w:szCs w:val="24"/>
        </w:rPr>
        <w:t>useo, la que deberá estar de acuerdo con los cambios.</w:t>
      </w:r>
    </w:p>
    <w:p w:rsidR="00675BA2" w:rsidRPr="00060F18" w:rsidRDefault="00675BA2" w:rsidP="00675B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60F18">
        <w:rPr>
          <w:rFonts w:asciiTheme="minorHAnsi" w:hAnsiTheme="minorHAnsi" w:cstheme="minorHAnsi"/>
          <w:sz w:val="24"/>
          <w:szCs w:val="24"/>
        </w:rPr>
        <w:t>Respetar las bases de esta convocatoria y los protocolos asociados al préstamo del espacio.</w:t>
      </w:r>
    </w:p>
    <w:p w:rsidR="00675BA2" w:rsidRPr="00060F18" w:rsidRDefault="00675BA2" w:rsidP="00675B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E454F" w:rsidRPr="00060F18" w:rsidRDefault="00AE454F" w:rsidP="00AE454F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060F18">
        <w:rPr>
          <w:rFonts w:asciiTheme="minorHAnsi" w:hAnsiTheme="minorHAnsi" w:cstheme="minorHAnsi"/>
          <w:b/>
          <w:bCs/>
          <w:color w:val="auto"/>
        </w:rPr>
        <w:t xml:space="preserve">Calendario de actividades </w:t>
      </w:r>
    </w:p>
    <w:p w:rsidR="00AE454F" w:rsidRPr="00060F18" w:rsidRDefault="00AE454F" w:rsidP="00AE454F">
      <w:pPr>
        <w:pStyle w:val="Default"/>
        <w:rPr>
          <w:rFonts w:asciiTheme="minorHAnsi" w:hAnsiTheme="minorHAnsi" w:cstheme="minorHAnsi"/>
          <w:color w:val="auto"/>
        </w:rPr>
      </w:pPr>
    </w:p>
    <w:p w:rsidR="00AE454F" w:rsidRPr="00060F18" w:rsidRDefault="00AE454F" w:rsidP="00AE454F">
      <w:pPr>
        <w:pStyle w:val="Default"/>
        <w:spacing w:after="59"/>
        <w:rPr>
          <w:rFonts w:asciiTheme="minorHAnsi" w:hAnsiTheme="minorHAnsi" w:cstheme="minorHAnsi"/>
          <w:color w:val="auto"/>
        </w:rPr>
      </w:pPr>
      <w:r w:rsidRPr="00060F18">
        <w:rPr>
          <w:rFonts w:asciiTheme="minorHAnsi" w:hAnsiTheme="minorHAnsi" w:cstheme="minorHAnsi"/>
          <w:color w:val="auto"/>
        </w:rPr>
        <w:t>1. Período de postulación: del 2 al 25 de noviembre (por correo) y e</w:t>
      </w:r>
      <w:r w:rsidR="00060F18" w:rsidRPr="00060F18">
        <w:rPr>
          <w:rFonts w:asciiTheme="minorHAnsi" w:hAnsiTheme="minorHAnsi" w:cstheme="minorHAnsi"/>
          <w:color w:val="auto"/>
        </w:rPr>
        <w:t>n formato físico, hasta las 17.5</w:t>
      </w:r>
      <w:r w:rsidRPr="00060F18">
        <w:rPr>
          <w:rFonts w:asciiTheme="minorHAnsi" w:hAnsiTheme="minorHAnsi" w:cstheme="minorHAnsi"/>
          <w:color w:val="auto"/>
        </w:rPr>
        <w:t xml:space="preserve">0 horas. </w:t>
      </w:r>
    </w:p>
    <w:p w:rsidR="00AE454F" w:rsidRPr="00060F18" w:rsidRDefault="00AE454F" w:rsidP="00AE454F">
      <w:pPr>
        <w:pStyle w:val="Default"/>
        <w:spacing w:after="59"/>
        <w:rPr>
          <w:rFonts w:asciiTheme="minorHAnsi" w:hAnsiTheme="minorHAnsi" w:cstheme="minorHAnsi"/>
          <w:color w:val="auto"/>
        </w:rPr>
      </w:pPr>
      <w:r w:rsidRPr="00060F18">
        <w:rPr>
          <w:rFonts w:asciiTheme="minorHAnsi" w:hAnsiTheme="minorHAnsi" w:cstheme="minorHAnsi"/>
          <w:color w:val="auto"/>
        </w:rPr>
        <w:t xml:space="preserve">2. Revisión de trabajos: del 28 de noviembre de 2022 al 02 de diciembre. </w:t>
      </w:r>
    </w:p>
    <w:p w:rsidR="00AE454F" w:rsidRPr="00060F18" w:rsidRDefault="00AE454F" w:rsidP="00AE454F">
      <w:pPr>
        <w:pStyle w:val="Default"/>
        <w:spacing w:after="59"/>
        <w:rPr>
          <w:rFonts w:asciiTheme="minorHAnsi" w:hAnsiTheme="minorHAnsi" w:cstheme="minorHAnsi"/>
          <w:color w:val="auto"/>
        </w:rPr>
      </w:pPr>
      <w:r w:rsidRPr="00060F18">
        <w:rPr>
          <w:rFonts w:asciiTheme="minorHAnsi" w:hAnsiTheme="minorHAnsi" w:cstheme="minorHAnsi"/>
          <w:color w:val="auto"/>
        </w:rPr>
        <w:t xml:space="preserve">3. Publicación de resultados: 06 de diciembre 2022. </w:t>
      </w:r>
    </w:p>
    <w:p w:rsidR="00AE454F" w:rsidRPr="00060F18" w:rsidRDefault="00AE454F" w:rsidP="00AE454F">
      <w:pPr>
        <w:pStyle w:val="Default"/>
        <w:spacing w:after="59"/>
        <w:rPr>
          <w:rFonts w:asciiTheme="minorHAnsi" w:hAnsiTheme="minorHAnsi" w:cstheme="minorHAnsi"/>
          <w:color w:val="auto"/>
        </w:rPr>
      </w:pPr>
      <w:r w:rsidRPr="00060F18">
        <w:rPr>
          <w:rFonts w:asciiTheme="minorHAnsi" w:hAnsiTheme="minorHAnsi" w:cstheme="minorHAnsi"/>
          <w:color w:val="auto"/>
        </w:rPr>
        <w:t xml:space="preserve">4. Firma de compromiso: del 07 al 22 de diciembre de 2022. </w:t>
      </w:r>
    </w:p>
    <w:p w:rsidR="00AE454F" w:rsidRPr="00060F18" w:rsidRDefault="00AE454F" w:rsidP="00AE454F">
      <w:pPr>
        <w:pStyle w:val="Default"/>
        <w:rPr>
          <w:rFonts w:asciiTheme="minorHAnsi" w:hAnsiTheme="minorHAnsi" w:cstheme="minorHAnsi"/>
          <w:color w:val="auto"/>
        </w:rPr>
      </w:pPr>
      <w:r w:rsidRPr="00060F18">
        <w:rPr>
          <w:rFonts w:asciiTheme="minorHAnsi" w:hAnsiTheme="minorHAnsi" w:cstheme="minorHAnsi"/>
          <w:color w:val="auto"/>
        </w:rPr>
        <w:t xml:space="preserve">5. Periodo de exposiciones: marzo a septiembre de 2023. </w:t>
      </w:r>
    </w:p>
    <w:p w:rsidR="00675BA2" w:rsidRPr="00060F18" w:rsidRDefault="00675BA2" w:rsidP="00675BA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rPr>
          <w:rFonts w:asciiTheme="minorHAnsi" w:hAnsiTheme="minorHAnsi" w:cstheme="minorHAnsi"/>
          <w:sz w:val="24"/>
          <w:szCs w:val="24"/>
        </w:rPr>
      </w:pPr>
    </w:p>
    <w:p w:rsidR="00675BA2" w:rsidRPr="00060F18" w:rsidRDefault="00675BA2" w:rsidP="00675BA2">
      <w:pPr>
        <w:rPr>
          <w:rFonts w:asciiTheme="minorHAnsi" w:hAnsiTheme="minorHAnsi" w:cstheme="minorHAnsi"/>
          <w:sz w:val="24"/>
          <w:szCs w:val="24"/>
        </w:rPr>
      </w:pPr>
    </w:p>
    <w:p w:rsidR="00D40C1C" w:rsidRPr="00060F18" w:rsidRDefault="00D948E2">
      <w:pPr>
        <w:rPr>
          <w:rFonts w:asciiTheme="minorHAnsi" w:hAnsiTheme="minorHAnsi" w:cstheme="minorHAnsi"/>
          <w:sz w:val="24"/>
          <w:szCs w:val="24"/>
        </w:rPr>
      </w:pPr>
    </w:p>
    <w:sectPr w:rsidR="00D40C1C" w:rsidRPr="00060F18" w:rsidSect="004922E8">
      <w:headerReference w:type="default" r:id="rId7"/>
      <w:footerReference w:type="default" r:id="rId8"/>
      <w:pgSz w:w="12242" w:h="15842" w:code="1"/>
      <w:pgMar w:top="1616" w:right="1701" w:bottom="1701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E2" w:rsidRDefault="00D948E2">
      <w:pPr>
        <w:spacing w:after="0" w:line="240" w:lineRule="auto"/>
      </w:pPr>
      <w:r>
        <w:separator/>
      </w:r>
    </w:p>
  </w:endnote>
  <w:endnote w:type="continuationSeparator" w:id="0">
    <w:p w:rsidR="00D948E2" w:rsidRDefault="00D9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58" w:rsidRDefault="00D948E2" w:rsidP="00AE7A58">
    <w:pPr>
      <w:ind w:left="6804" w:right="-567"/>
      <w:contextualSpacing/>
      <w:rPr>
        <w:rFonts w:ascii="Verdana" w:hAnsi="Verdana"/>
        <w:b/>
        <w:color w:val="9C9C9C"/>
        <w:sz w:val="15"/>
        <w:szCs w:val="15"/>
      </w:rPr>
    </w:pPr>
  </w:p>
  <w:p w:rsidR="00AE7A58" w:rsidRPr="00AE7A58" w:rsidRDefault="006835DE" w:rsidP="00AE7A58">
    <w:pPr>
      <w:ind w:left="6521" w:right="-567"/>
      <w:contextualSpacing/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  <w:t>Museo del Limarí</w:t>
    </w:r>
  </w:p>
  <w:p w:rsidR="00AE7A58" w:rsidRPr="00AE7A58" w:rsidRDefault="006835DE" w:rsidP="00AE7A58">
    <w:pPr>
      <w:ind w:left="6521" w:right="-567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Covarrubias s/n, esquina Antofagasta, Ovalle</w:t>
    </w:r>
  </w:p>
  <w:p w:rsidR="00AE7A58" w:rsidRPr="00AE7A58" w:rsidRDefault="006835DE" w:rsidP="00AE7A58">
    <w:pPr>
      <w:ind w:left="6521" w:right="-567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Región de Coquimbo</w:t>
    </w:r>
  </w:p>
  <w:p w:rsidR="00AE7A58" w:rsidRPr="00AE7A58" w:rsidRDefault="006835DE" w:rsidP="00AE7A58">
    <w:pPr>
      <w:ind w:left="6521" w:right="-567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 xml:space="preserve">Chile </w:t>
    </w:r>
  </w:p>
  <w:p w:rsidR="00AE7A58" w:rsidRPr="00AE7A58" w:rsidRDefault="006835DE" w:rsidP="00AE7A58">
    <w:pPr>
      <w:ind w:left="6521" w:right="-2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Tel: +51 2662282</w:t>
    </w:r>
  </w:p>
  <w:p w:rsidR="00AE7A58" w:rsidRPr="00AE7A58" w:rsidRDefault="00D948E2" w:rsidP="00AE7A58">
    <w:pPr>
      <w:ind w:left="6521" w:right="-2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hyperlink r:id="rId1" w:history="1">
      <w:r w:rsidR="006835DE" w:rsidRPr="00AE7A58">
        <w:rPr>
          <w:rStyle w:val="Hipervnculo"/>
          <w:rFonts w:asciiTheme="minorHAnsi" w:hAnsiTheme="minorHAnsi" w:cstheme="minorHAnsi"/>
          <w:color w:val="808080" w:themeColor="background1" w:themeShade="80"/>
          <w:sz w:val="15"/>
          <w:szCs w:val="15"/>
        </w:rPr>
        <w:t>www.museolimari.gob.cl</w:t>
      </w:r>
    </w:hyperlink>
  </w:p>
  <w:p w:rsidR="00AE7A58" w:rsidRPr="00AE7A58" w:rsidRDefault="006835DE" w:rsidP="00AE7A58">
    <w:pPr>
      <w:ind w:left="6521" w:right="-2"/>
      <w:contextualSpacing/>
      <w:rPr>
        <w:rFonts w:asciiTheme="minorHAnsi" w:hAnsiTheme="minorHAnsi" w:cstheme="minorHAnsi"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color w:val="808080" w:themeColor="background1" w:themeShade="80"/>
        <w:sz w:val="15"/>
        <w:szCs w:val="15"/>
      </w:rPr>
      <w:t>museo.limari@museoschile.gob.cl</w:t>
    </w:r>
  </w:p>
  <w:p w:rsidR="00AE7A58" w:rsidRPr="00AE7A58" w:rsidRDefault="006835DE" w:rsidP="00AE7A58">
    <w:pPr>
      <w:ind w:left="6521" w:right="-2"/>
      <w:contextualSpacing/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</w:pPr>
    <w:r w:rsidRPr="00AE7A58">
      <w:rPr>
        <w:rFonts w:asciiTheme="minorHAnsi" w:hAnsiTheme="minorHAnsi" w:cstheme="minorHAnsi"/>
        <w:b/>
        <w:color w:val="808080" w:themeColor="background1" w:themeShade="80"/>
        <w:sz w:val="15"/>
        <w:szCs w:val="15"/>
      </w:rPr>
      <w:t>Gobierno de Chile</w:t>
    </w:r>
  </w:p>
  <w:p w:rsidR="00AE7A58" w:rsidRPr="00527DE7" w:rsidRDefault="00D948E2" w:rsidP="00AE7A58">
    <w:pPr>
      <w:pStyle w:val="Piedepgina"/>
      <w:rPr>
        <w:rFonts w:ascii="Tahoma" w:hAnsi="Tahoma" w:cs="Tahoma"/>
      </w:rPr>
    </w:pPr>
  </w:p>
  <w:p w:rsidR="00AE7A58" w:rsidRDefault="00D948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E2" w:rsidRDefault="00D948E2">
      <w:pPr>
        <w:spacing w:after="0" w:line="240" w:lineRule="auto"/>
      </w:pPr>
      <w:r>
        <w:separator/>
      </w:r>
    </w:p>
  </w:footnote>
  <w:footnote w:type="continuationSeparator" w:id="0">
    <w:p w:rsidR="00D948E2" w:rsidRDefault="00D9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2E8" w:rsidRPr="00D730D0" w:rsidRDefault="00D948E2" w:rsidP="004922E8">
    <w:pPr>
      <w:pStyle w:val="Encabezado"/>
      <w:ind w:left="-1560"/>
      <w:rPr>
        <w:lang w:val="es-MX"/>
      </w:rPr>
    </w:pPr>
    <w:sdt>
      <w:sdtPr>
        <w:rPr>
          <w:lang w:val="es-MX"/>
        </w:rPr>
        <w:id w:val="1199888288"/>
        <w:docPartObj>
          <w:docPartGallery w:val="Page Numbers (Margins)"/>
          <w:docPartUnique/>
        </w:docPartObj>
      </w:sdtPr>
      <w:sdtEndPr/>
      <w:sdtContent>
        <w:r w:rsidR="000C6890" w:rsidRPr="000C6890"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6890" w:rsidRDefault="000C6890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31606" w:rsidRPr="00531606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2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:rsidR="000C6890" w:rsidRDefault="000C6890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1606" w:rsidRPr="00531606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6835DE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93E0281" wp14:editId="5AF2F9DC">
          <wp:simplePos x="0" y="0"/>
          <wp:positionH relativeFrom="column">
            <wp:posOffset>-703580</wp:posOffset>
          </wp:positionH>
          <wp:positionV relativeFrom="paragraph">
            <wp:posOffset>219075</wp:posOffset>
          </wp:positionV>
          <wp:extent cx="1295400" cy="1257300"/>
          <wp:effectExtent l="19050" t="0" r="0" b="0"/>
          <wp:wrapSquare wrapText="bothSides"/>
          <wp:docPr id="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35DE">
      <w:rPr>
        <w:lang w:val="es-MX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85C"/>
    <w:multiLevelType w:val="hybridMultilevel"/>
    <w:tmpl w:val="C6FC68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8B4"/>
    <w:multiLevelType w:val="hybridMultilevel"/>
    <w:tmpl w:val="BB10E0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46862"/>
    <w:multiLevelType w:val="hybridMultilevel"/>
    <w:tmpl w:val="55225F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0AA"/>
    <w:multiLevelType w:val="hybridMultilevel"/>
    <w:tmpl w:val="F152A0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A2"/>
    <w:rsid w:val="00060F18"/>
    <w:rsid w:val="000C6890"/>
    <w:rsid w:val="001A2FB4"/>
    <w:rsid w:val="002C64E0"/>
    <w:rsid w:val="00342E10"/>
    <w:rsid w:val="00361B96"/>
    <w:rsid w:val="00495E19"/>
    <w:rsid w:val="004E4A39"/>
    <w:rsid w:val="00531606"/>
    <w:rsid w:val="006107DF"/>
    <w:rsid w:val="00675BA2"/>
    <w:rsid w:val="006835DE"/>
    <w:rsid w:val="006E72F4"/>
    <w:rsid w:val="007105E7"/>
    <w:rsid w:val="007559CB"/>
    <w:rsid w:val="00AE454F"/>
    <w:rsid w:val="00D203D6"/>
    <w:rsid w:val="00D948E2"/>
    <w:rsid w:val="00E9791A"/>
    <w:rsid w:val="00E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A9F6893-EA15-4166-848C-467DB22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B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B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675B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75BA2"/>
    <w:rPr>
      <w:rFonts w:ascii="Calibri" w:eastAsia="Calibri" w:hAnsi="Calibri" w:cs="Times New Roman"/>
    </w:rPr>
  </w:style>
  <w:style w:type="character" w:styleId="Hipervnculo">
    <w:name w:val="Hyperlink"/>
    <w:rsid w:val="00675BA2"/>
    <w:rPr>
      <w:color w:val="0000FF"/>
      <w:u w:val="single"/>
    </w:rPr>
  </w:style>
  <w:style w:type="paragraph" w:customStyle="1" w:styleId="Default">
    <w:name w:val="Default"/>
    <w:rsid w:val="00675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L"/>
    </w:rPr>
  </w:style>
  <w:style w:type="character" w:styleId="Refdecomentario">
    <w:name w:val="annotation reference"/>
    <w:uiPriority w:val="99"/>
    <w:semiHidden/>
    <w:unhideWhenUsed/>
    <w:rsid w:val="00675B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B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BA2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BA2"/>
    <w:rPr>
      <w:rFonts w:ascii="Segoe UI" w:eastAsia="Calibr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BA2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BA2"/>
    <w:rPr>
      <w:rFonts w:ascii="Calibri" w:eastAsia="Calibri" w:hAnsi="Calibri" w:cs="Times New Roman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unhideWhenUsed/>
    <w:rsid w:val="000C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eolimari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Aurelio Sandoval Ormazabal</dc:creator>
  <cp:keywords/>
  <dc:description/>
  <cp:lastModifiedBy>Bibliomovil</cp:lastModifiedBy>
  <cp:revision>2</cp:revision>
  <cp:lastPrinted>2022-10-14T15:24:00Z</cp:lastPrinted>
  <dcterms:created xsi:type="dcterms:W3CDTF">2022-10-14T17:43:00Z</dcterms:created>
  <dcterms:modified xsi:type="dcterms:W3CDTF">2022-10-14T17:43:00Z</dcterms:modified>
</cp:coreProperties>
</file>